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49D13E5F" w:rsidR="00A43A0B" w:rsidRPr="00404B1B" w:rsidRDefault="00E062A5" w:rsidP="00B52C98">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404B1B">
        <w:rPr>
          <w:rFonts w:ascii="Arial" w:hAnsi="Arial" w:cs="Arial"/>
          <w:b/>
          <w:sz w:val="20"/>
          <w:szCs w:val="20"/>
        </w:rPr>
        <w:t xml:space="preserve">Aprašas </w:t>
      </w:r>
      <w:r w:rsidRPr="00404B1B">
        <w:rPr>
          <w:rFonts w:ascii="Arial" w:hAnsi="Arial" w:cs="Arial"/>
          <w:sz w:val="20"/>
          <w:szCs w:val="20"/>
        </w:rPr>
        <w:t xml:space="preserve">– </w:t>
      </w:r>
      <w:proofErr w:type="spellStart"/>
      <w:r w:rsidR="00404B1B" w:rsidRPr="00404B1B">
        <w:rPr>
          <w:rFonts w:ascii="Arial" w:hAnsi="Arial" w:cs="Arial"/>
          <w:sz w:val="20"/>
          <w:szCs w:val="20"/>
        </w:rPr>
        <w:t>Energy</w:t>
      </w:r>
      <w:proofErr w:type="spellEnd"/>
      <w:r w:rsidR="00404B1B" w:rsidRPr="00404B1B">
        <w:rPr>
          <w:rFonts w:ascii="Arial" w:hAnsi="Arial" w:cs="Arial"/>
          <w:sz w:val="20"/>
          <w:szCs w:val="20"/>
        </w:rPr>
        <w:t xml:space="preserve"> </w:t>
      </w:r>
      <w:proofErr w:type="spellStart"/>
      <w:r w:rsidR="00404B1B" w:rsidRPr="00404B1B">
        <w:rPr>
          <w:rFonts w:ascii="Arial" w:hAnsi="Arial" w:cs="Arial"/>
          <w:sz w:val="20"/>
          <w:szCs w:val="20"/>
        </w:rPr>
        <w:t>cells</w:t>
      </w:r>
      <w:proofErr w:type="spellEnd"/>
      <w:r w:rsidR="00404B1B" w:rsidRPr="00404B1B">
        <w:rPr>
          <w:rFonts w:ascii="Arial" w:hAnsi="Arial" w:cs="Arial"/>
          <w:sz w:val="20"/>
          <w:szCs w:val="20"/>
        </w:rPr>
        <w:t>, UAB mažos vertės pirkimų tvarkos aprašas (pradedant Pirkimą</w:t>
      </w:r>
      <w:r w:rsidR="00404B1B" w:rsidRPr="00404B1B">
        <w:rPr>
          <w:rFonts w:ascii="Arial" w:hAnsi="Arial" w:cs="Arial"/>
          <w:sz w:val="20"/>
          <w:szCs w:val="20"/>
        </w:rPr>
        <w:t xml:space="preserve"> </w:t>
      </w:r>
      <w:r w:rsidR="00404B1B" w:rsidRPr="00404B1B">
        <w:rPr>
          <w:rFonts w:ascii="Arial" w:hAnsi="Arial" w:cs="Arial"/>
          <w:sz w:val="20"/>
          <w:szCs w:val="20"/>
        </w:rPr>
        <w:t>galiojanti redakcija), kuriuo vadovaujantis atliekamos mažos vertės Pirkimo procedūros</w:t>
      </w:r>
      <w:r w:rsidRPr="00404B1B">
        <w:rPr>
          <w:rFonts w:ascii="Arial" w:hAnsi="Arial" w:cs="Arial"/>
          <w:sz w:val="20"/>
          <w:szCs w:val="20"/>
        </w:rPr>
        <w:t xml:space="preserve">.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03CABF91"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 xml:space="preserve">Perkančiojo subjekto sudaryta pirkimų komisija, kuri veikia pagal Perkančiojo subjekto patvirtintą </w:t>
      </w:r>
      <w:proofErr w:type="spellStart"/>
      <w:r w:rsidR="00654FA1" w:rsidRPr="00654FA1">
        <w:rPr>
          <w:rFonts w:ascii="Arial" w:hAnsi="Arial" w:cs="Arial"/>
          <w:sz w:val="20"/>
          <w:szCs w:val="20"/>
        </w:rPr>
        <w:t>Energy</w:t>
      </w:r>
      <w:proofErr w:type="spellEnd"/>
      <w:r w:rsidR="00654FA1" w:rsidRPr="00654FA1">
        <w:rPr>
          <w:rFonts w:ascii="Arial" w:hAnsi="Arial" w:cs="Arial"/>
          <w:sz w:val="20"/>
          <w:szCs w:val="20"/>
        </w:rPr>
        <w:t xml:space="preserve"> </w:t>
      </w:r>
      <w:proofErr w:type="spellStart"/>
      <w:r w:rsidR="00654FA1" w:rsidRPr="00654FA1">
        <w:rPr>
          <w:rFonts w:ascii="Arial" w:hAnsi="Arial" w:cs="Arial"/>
          <w:sz w:val="20"/>
          <w:szCs w:val="20"/>
        </w:rPr>
        <w:t>cells</w:t>
      </w:r>
      <w:proofErr w:type="spellEnd"/>
      <w:r w:rsidR="00654FA1" w:rsidRPr="00654FA1">
        <w:rPr>
          <w:rFonts w:ascii="Arial" w:hAnsi="Arial" w:cs="Arial"/>
          <w:sz w:val="20"/>
          <w:szCs w:val="20"/>
        </w:rPr>
        <w:t>, UAB</w:t>
      </w:r>
      <w:r w:rsidR="006C154A" w:rsidRPr="00A43A0B">
        <w:rPr>
          <w:rFonts w:ascii="Arial" w:hAnsi="Arial" w:cs="Arial"/>
          <w:sz w:val="20"/>
          <w:szCs w:val="20"/>
        </w:rPr>
        <w:t xml:space="preserve">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47A5FBC7" w:rsidR="00034F2F" w:rsidRPr="00E735ED" w:rsidRDefault="00034F2F" w:rsidP="00E735ED">
      <w:pPr>
        <w:pStyle w:val="ListParagraph"/>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w:t>
      </w:r>
      <w:proofErr w:type="spellStart"/>
      <w:r w:rsidR="00E735ED" w:rsidRPr="00E735ED">
        <w:rPr>
          <w:rFonts w:ascii="Arial" w:hAnsi="Arial" w:cs="Arial"/>
          <w:sz w:val="20"/>
          <w:szCs w:val="20"/>
        </w:rPr>
        <w:t>Energy</w:t>
      </w:r>
      <w:proofErr w:type="spellEnd"/>
      <w:r w:rsidR="00E735ED" w:rsidRPr="00E735ED">
        <w:rPr>
          <w:rFonts w:ascii="Arial" w:hAnsi="Arial" w:cs="Arial"/>
          <w:sz w:val="20"/>
          <w:szCs w:val="20"/>
        </w:rPr>
        <w:t xml:space="preserve"> </w:t>
      </w:r>
      <w:proofErr w:type="spellStart"/>
      <w:r w:rsidR="00E735ED" w:rsidRPr="00E735ED">
        <w:rPr>
          <w:rFonts w:ascii="Arial" w:hAnsi="Arial" w:cs="Arial"/>
          <w:sz w:val="20"/>
          <w:szCs w:val="20"/>
        </w:rPr>
        <w:t>cells</w:t>
      </w:r>
      <w:proofErr w:type="spellEnd"/>
      <w:r w:rsidR="00E735ED" w:rsidRPr="00E735ED">
        <w:rPr>
          <w:rFonts w:ascii="Arial" w:hAnsi="Arial" w:cs="Arial"/>
          <w:sz w:val="20"/>
          <w:szCs w:val="20"/>
        </w:rPr>
        <w:t>, UAB, į. k. 305689545, pagal Lietuvos Respublikos</w:t>
      </w:r>
      <w:r w:rsidR="00E735ED">
        <w:rPr>
          <w:rFonts w:ascii="Arial" w:hAnsi="Arial" w:cs="Arial"/>
          <w:sz w:val="20"/>
          <w:szCs w:val="20"/>
        </w:rPr>
        <w:t xml:space="preserve"> </w:t>
      </w:r>
      <w:r w:rsidR="00E735ED" w:rsidRPr="00E735ED">
        <w:rPr>
          <w:rFonts w:ascii="Arial" w:hAnsi="Arial" w:cs="Arial"/>
          <w:sz w:val="20"/>
          <w:szCs w:val="20"/>
        </w:rPr>
        <w:t>įstatymus įsteigta ir veikianti akcinė bendrovė, kurios buveinė registruota adresu: Ozo g. 12A-1, LT-08200 Vilnius, Lietuvos Respublika, tel. +370 659 00748</w:t>
      </w:r>
      <w:r w:rsidRPr="00E735ED">
        <w:rPr>
          <w:rFonts w:ascii="Arial" w:hAnsi="Arial" w:cs="Arial"/>
          <w:sz w:val="20"/>
          <w:szCs w:val="20"/>
        </w:rPr>
        <w:t>.</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6E7D3B44"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Pirkimas</w:t>
      </w:r>
      <w:r w:rsidRPr="00A43A0B">
        <w:rPr>
          <w:rFonts w:ascii="Arial" w:hAnsi="Arial" w:cs="Arial"/>
          <w:sz w:val="20"/>
          <w:szCs w:val="20"/>
        </w:rPr>
        <w:t xml:space="preserve"> –</w:t>
      </w:r>
      <w:r w:rsidR="00520098" w:rsidRPr="00A43A0B">
        <w:rPr>
          <w:rFonts w:ascii="Arial" w:hAnsi="Arial" w:cs="Arial"/>
          <w:sz w:val="20"/>
          <w:szCs w:val="20"/>
        </w:rPr>
        <w:t xml:space="preserve"> </w:t>
      </w:r>
      <w:proofErr w:type="spellStart"/>
      <w:r w:rsidR="000C38F4" w:rsidRPr="00E735ED">
        <w:rPr>
          <w:rFonts w:ascii="Arial" w:hAnsi="Arial" w:cs="Arial"/>
          <w:sz w:val="20"/>
          <w:szCs w:val="20"/>
        </w:rPr>
        <w:t>Energy</w:t>
      </w:r>
      <w:proofErr w:type="spellEnd"/>
      <w:r w:rsidR="000C38F4" w:rsidRPr="00E735ED">
        <w:rPr>
          <w:rFonts w:ascii="Arial" w:hAnsi="Arial" w:cs="Arial"/>
          <w:sz w:val="20"/>
          <w:szCs w:val="20"/>
        </w:rPr>
        <w:t xml:space="preserve"> </w:t>
      </w:r>
      <w:proofErr w:type="spellStart"/>
      <w:r w:rsidR="000C38F4" w:rsidRPr="00E735ED">
        <w:rPr>
          <w:rFonts w:ascii="Arial" w:hAnsi="Arial" w:cs="Arial"/>
          <w:sz w:val="20"/>
          <w:szCs w:val="20"/>
        </w:rPr>
        <w:t>cells</w:t>
      </w:r>
      <w:proofErr w:type="spellEnd"/>
      <w:r w:rsidR="000C38F4" w:rsidRPr="00E735ED">
        <w:rPr>
          <w:rFonts w:ascii="Arial" w:hAnsi="Arial" w:cs="Arial"/>
          <w:sz w:val="20"/>
          <w:szCs w:val="20"/>
        </w:rPr>
        <w:t>, UAB</w:t>
      </w:r>
      <w:r w:rsidR="000C38F4" w:rsidRPr="00A43A0B">
        <w:rPr>
          <w:rFonts w:ascii="Arial" w:hAnsi="Arial" w:cs="Arial"/>
          <w:sz w:val="20"/>
          <w:szCs w:val="20"/>
        </w:rPr>
        <w:t xml:space="preserve">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lastRenderedPageBreak/>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 xml:space="preserve">utartį nevykdymą. Taip pat jungtinės veiklos sutartyje turi būti nurodyti jos dalyvių įgaliojimai </w:t>
      </w:r>
      <w:r w:rsidRPr="00A43A0B">
        <w:rPr>
          <w:rFonts w:ascii="Arial" w:hAnsi="Arial" w:cs="Arial"/>
          <w:sz w:val="20"/>
          <w:szCs w:val="20"/>
        </w:rPr>
        <w:lastRenderedPageBreak/>
        <w:t>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w:t>
      </w:r>
      <w:r w:rsidRPr="00A43A0B">
        <w:rPr>
          <w:color w:val="auto"/>
          <w:sz w:val="20"/>
          <w:szCs w:val="20"/>
        </w:rPr>
        <w:lastRenderedPageBreak/>
        <w:t>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lastRenderedPageBreak/>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lastRenderedPageBreak/>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lastRenderedPageBreak/>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lastRenderedPageBreak/>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A43A0B">
        <w:rPr>
          <w:rFonts w:ascii="Arial" w:eastAsiaTheme="minorHAnsi" w:hAnsi="Arial" w:cs="Arial"/>
          <w:color w:val="000000"/>
          <w:sz w:val="20"/>
          <w:szCs w:val="20"/>
        </w:rPr>
        <w:t>eCertis</w:t>
      </w:r>
      <w:proofErr w:type="spellEnd"/>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erkančiojo 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6AB6A2" w14:textId="77777777" w:rsidR="00D30ADD" w:rsidRDefault="00D30ADD" w:rsidP="0043350F">
      <w:r>
        <w:separator/>
      </w:r>
    </w:p>
  </w:endnote>
  <w:endnote w:type="continuationSeparator" w:id="0">
    <w:p w14:paraId="3051350D" w14:textId="77777777" w:rsidR="00D30ADD" w:rsidRDefault="00D30ADD" w:rsidP="0043350F">
      <w:r>
        <w:continuationSeparator/>
      </w:r>
    </w:p>
  </w:endnote>
  <w:endnote w:type="continuationNotice" w:id="1">
    <w:p w14:paraId="0E3E5B0D" w14:textId="77777777" w:rsidR="00D30ADD" w:rsidRDefault="00D30A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09F3E" w14:textId="77777777" w:rsidR="00D30ADD" w:rsidRDefault="00D30ADD" w:rsidP="0043350F">
      <w:r>
        <w:separator/>
      </w:r>
    </w:p>
  </w:footnote>
  <w:footnote w:type="continuationSeparator" w:id="0">
    <w:p w14:paraId="707A2905" w14:textId="77777777" w:rsidR="00D30ADD" w:rsidRDefault="00D30ADD" w:rsidP="0043350F">
      <w:r>
        <w:continuationSeparator/>
      </w:r>
    </w:p>
  </w:footnote>
  <w:footnote w:type="continuationNotice" w:id="1">
    <w:p w14:paraId="11485C28" w14:textId="77777777" w:rsidR="00D30ADD" w:rsidRDefault="00D30ADD"/>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proofErr w:type="spellStart"/>
      <w:r w:rsidRPr="003F433F">
        <w:rPr>
          <w:rFonts w:ascii="Arial" w:hAnsi="Arial" w:cs="Arial"/>
          <w:sz w:val="16"/>
          <w:szCs w:val="16"/>
        </w:rPr>
        <w:t>eCertis</w:t>
      </w:r>
      <w:proofErr w:type="spellEnd"/>
      <w:r w:rsidRPr="003F433F">
        <w:rPr>
          <w:rFonts w:ascii="Arial" w:hAnsi="Arial" w:cs="Arial"/>
          <w:sz w:val="16"/>
          <w:szCs w:val="16"/>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4E6AF49B" w:rsidR="00BF25AC" w:rsidRDefault="00EB23B9" w:rsidP="000C4E04">
          <w:pPr>
            <w:pStyle w:val="Header"/>
            <w:tabs>
              <w:tab w:val="clear" w:pos="8306"/>
              <w:tab w:val="right" w:pos="8539"/>
            </w:tabs>
          </w:pPr>
          <w:r w:rsidRPr="00EB23B9">
            <w:drawing>
              <wp:inline distT="0" distB="0" distL="0" distR="0" wp14:anchorId="7836C1CF" wp14:editId="67B62ACB">
                <wp:extent cx="1914792" cy="743054"/>
                <wp:effectExtent l="0" t="0" r="0" b="0"/>
                <wp:docPr id="2483723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372327" name=""/>
                        <pic:cNvPicPr/>
                      </pic:nvPicPr>
                      <pic:blipFill>
                        <a:blip r:embed="rId1"/>
                        <a:stretch>
                          <a:fillRect/>
                        </a:stretch>
                      </pic:blipFill>
                      <pic:spPr>
                        <a:xfrm>
                          <a:off x="0" y="0"/>
                          <a:ext cx="1914792" cy="743054"/>
                        </a:xfrm>
                        <a:prstGeom prst="rect">
                          <a:avLst/>
                        </a:prstGeom>
                      </pic:spPr>
                    </pic:pic>
                  </a:graphicData>
                </a:graphic>
              </wp:inline>
            </w:drawing>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38F4"/>
    <w:rsid w:val="000C4E04"/>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3D6E"/>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B1B"/>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4FA1"/>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C98"/>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6D8C"/>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0AD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5ED"/>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23B9"/>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customXml/itemProps3.xml><?xml version="1.0" encoding="utf-8"?>
<ds:datastoreItem xmlns:ds="http://schemas.openxmlformats.org/officeDocument/2006/customXml" ds:itemID="{867A742E-AA85-4784-9746-E3D39C44C6DE}"/>
</file>

<file path=customXml/itemProps4.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6.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7.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44016</Words>
  <Characters>25090</Characters>
  <Application>Microsoft Office Word</Application>
  <DocSecurity>0</DocSecurity>
  <Lines>209</Lines>
  <Paragraphs>137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Tomas Jakubauskas</cp:lastModifiedBy>
  <cp:revision>16</cp:revision>
  <cp:lastPrinted>2019-01-09T10:06:00Z</cp:lastPrinted>
  <dcterms:created xsi:type="dcterms:W3CDTF">2025-01-29T14:56:00Z</dcterms:created>
  <dcterms:modified xsi:type="dcterms:W3CDTF">2025-10-17T08:32:00Z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ies>
</file>